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6525" w14:textId="77777777" w:rsidR="00A53F22" w:rsidRDefault="00A53F22" w:rsidP="00A53F22">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2.4</w:t>
      </w:r>
    </w:p>
    <w:p w14:paraId="6BB814B4" w14:textId="77777777" w:rsidR="00A53F22" w:rsidRDefault="00A53F22" w:rsidP="00A53F22">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673A79CC" w14:textId="77777777" w:rsidR="00A53F22" w:rsidRDefault="00A53F22"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6D1D844F" w:rsidR="00754729" w:rsidRPr="005E1E0E" w:rsidRDefault="00A53F22"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Cantilupe Surgery </w:t>
      </w:r>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37E99640"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A53F22">
        <w:rPr>
          <w:rFonts w:ascii="Arial" w:hAnsi="Arial" w:cs="Arial"/>
          <w:sz w:val="20"/>
          <w:szCs w:val="20"/>
        </w:rPr>
        <w:t>Cantilupe Surgery</w:t>
      </w:r>
      <w:r w:rsidR="00A53F22">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377AA3D" w:rsidR="00E37206" w:rsidRPr="005E1E0E" w:rsidRDefault="00A53F22" w:rsidP="00E37206">
      <w:pPr>
        <w:widowControl w:val="0"/>
        <w:spacing w:after="280"/>
        <w:rPr>
          <w:rFonts w:ascii="Arial" w:hAnsi="Arial" w:cs="Arial"/>
          <w:sz w:val="20"/>
          <w:szCs w:val="20"/>
        </w:rPr>
      </w:pPr>
      <w:r>
        <w:rPr>
          <w:rFonts w:ascii="Arial" w:hAnsi="Arial" w:cs="Arial"/>
          <w:sz w:val="20"/>
          <w:szCs w:val="20"/>
        </w:rPr>
        <w:t xml:space="preserve">Cantilupe Surgery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w:t>
      </w:r>
      <w:proofErr w:type="gramStart"/>
      <w:r w:rsidRPr="00A24734">
        <w:rPr>
          <w:rFonts w:cs="Arial"/>
        </w:rPr>
        <w:t>on going</w:t>
      </w:r>
      <w:proofErr w:type="gramEnd"/>
      <w:r w:rsidRPr="00A24734">
        <w:rPr>
          <w:rFonts w:cs="Arial"/>
        </w:rPr>
        <w:t xml:space="preserve">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15DCB5D9"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gramStart"/>
      <w:r w:rsidR="00883B35" w:rsidRPr="00A24734">
        <w:rPr>
          <w:rFonts w:cs="Arial"/>
        </w:rPr>
        <w:t>e.g.</w:t>
      </w:r>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4DE414C4" w14:textId="41FD92D9" w:rsidR="00A53F22" w:rsidRPr="00A53F22" w:rsidRDefault="00A24734" w:rsidP="00A53F22">
      <w:pPr>
        <w:widowControl w:val="0"/>
        <w:rPr>
          <w:rFonts w:ascii="Arial" w:hAnsi="Arial" w:cs="Arial"/>
          <w:b/>
          <w:sz w:val="20"/>
          <w:szCs w:val="20"/>
        </w:rPr>
      </w:pPr>
      <w:bookmarkStart w:id="3" w:name="_Toc31368622"/>
      <w:r w:rsidRPr="00A53F22">
        <w:rPr>
          <w:rFonts w:ascii="Arial" w:hAnsi="Arial" w:cs="Arial"/>
          <w:b/>
          <w:sz w:val="20"/>
          <w:szCs w:val="20"/>
        </w:rPr>
        <w:t>Anonymised information</w:t>
      </w:r>
      <w:bookmarkEnd w:id="3"/>
    </w:p>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0B17871" w14:textId="37F75B09" w:rsidR="009227C6" w:rsidRPr="00A53F22" w:rsidRDefault="009227C6" w:rsidP="00A53F22">
      <w:r w:rsidRPr="009227C6">
        <w:t xml:space="preserve">Please note if you no longer require the appointment or need to change the date and time for any reason you will need to speak to one of our reception staff and not NHS 111. </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w:t>
      </w:r>
      <w:r w:rsidRPr="00E40334">
        <w:rPr>
          <w:rFonts w:cs="Arial"/>
        </w:rPr>
        <w:lastRenderedPageBreak/>
        <w:t xml:space="preserve">you must ensure that we have your </w:t>
      </w:r>
      <w:proofErr w:type="gramStart"/>
      <w:r w:rsidRPr="00E40334">
        <w:rPr>
          <w:rFonts w:cs="Arial"/>
        </w:rPr>
        <w:t>up to date</w:t>
      </w:r>
      <w:proofErr w:type="gramEnd"/>
      <w:r w:rsidRPr="00E40334">
        <w:rPr>
          <w:rFonts w:cs="Arial"/>
        </w:rPr>
        <w:t xml:space="preserv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5014A708" w14:textId="276C37B2" w:rsidR="00A24734" w:rsidRPr="00A53F22" w:rsidRDefault="00A24734" w:rsidP="00A53F22">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1F81606B" w14:textId="354BA20F" w:rsidR="00B94788" w:rsidRDefault="008A351A" w:rsidP="00A53F2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A53F22"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6CAEDB7A" w14:textId="36805B02" w:rsidR="00B94788" w:rsidRPr="00A53F22" w:rsidRDefault="008A351A" w:rsidP="00A53F22">
      <w:pPr>
        <w:spacing w:before="126" w:after="126" w:line="300" w:lineRule="atLeast"/>
        <w:rPr>
          <w:rStyle w:val="Emphasis"/>
          <w:rFonts w:ascii="Arial" w:eastAsia="Times New Roman" w:hAnsi="Arial" w:cs="Arial"/>
          <w:i w:val="0"/>
          <w:iCs w:val="0"/>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57C6DD1C"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r w:rsidR="00883B35"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lastRenderedPageBreak/>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5E1E0E">
        <w:rPr>
          <w:rFonts w:ascii="Arial" w:hAnsi="Arial" w:cs="Arial"/>
          <w:sz w:val="20"/>
          <w:szCs w:val="20"/>
        </w:rPr>
        <w:t>i.e.</w:t>
      </w:r>
      <w:proofErr w:type="gramEnd"/>
      <w:r w:rsidRPr="005E1E0E">
        <w:rPr>
          <w:rFonts w:ascii="Arial" w:hAnsi="Arial" w:cs="Arial"/>
          <w:sz w:val="20"/>
          <w:szCs w:val="20"/>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2ACA8D7B"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A53F22">
        <w:rPr>
          <w:rFonts w:ascii="Arial" w:hAnsi="Arial" w:cs="Arial"/>
          <w:sz w:val="20"/>
          <w:szCs w:val="20"/>
        </w:rPr>
        <w:t xml:space="preserve">Cantilupe Surgery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00C84FF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883B35"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120CFC9C" w14:textId="753038B6" w:rsidR="004E2C36" w:rsidRPr="004E2C36" w:rsidRDefault="004E2C36" w:rsidP="00A53F22">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67E4CD5F" w14:textId="55FC87EA" w:rsidR="004E2C36" w:rsidRDefault="004E2C36" w:rsidP="00A53F22">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lastRenderedPageBreak/>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lastRenderedPageBreak/>
        <w:t>The NHS Digital web pages also provide further information at</w:t>
      </w:r>
      <w:r w:rsidRPr="006B61F9">
        <w:rPr>
          <w:rStyle w:val="apple-converted-space"/>
          <w:rFonts w:ascii="Arial" w:hAnsi="Arial" w:cs="Arial"/>
          <w:color w:val="3F525F"/>
          <w:sz w:val="20"/>
          <w:szCs w:val="20"/>
        </w:rPr>
        <w:t> </w:t>
      </w:r>
      <w:hyperlink r:id="rId1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B9F079F" w14:textId="6E451697" w:rsidR="004E2C36" w:rsidRPr="004E2C36" w:rsidRDefault="009B6561" w:rsidP="00A53F22">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1FAF63F6"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19C63A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883B35"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lastRenderedPageBreak/>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6B0E7FE0"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A53F22">
        <w:rPr>
          <w:rFonts w:ascii="Arial" w:hAnsi="Arial" w:cs="Arial"/>
          <w:sz w:val="20"/>
          <w:szCs w:val="20"/>
        </w:rPr>
        <w:t xml:space="preserve">Cantilupe Surgery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lastRenderedPageBreak/>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3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lastRenderedPageBreak/>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4558932D" w14:textId="297EB013" w:rsidR="004E2C36" w:rsidRPr="00A53F22" w:rsidRDefault="00B92B1C" w:rsidP="003A3C73">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7F6004C8" w14:textId="7C35801F" w:rsidR="00A24734"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536E55B3"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r w:rsidR="00883B35" w:rsidRPr="00E40334">
        <w:rPr>
          <w:rFonts w:ascii="Arial" w:hAnsi="Arial" w:cs="Arial"/>
          <w:sz w:val="20"/>
          <w:szCs w:val="20"/>
        </w:rPr>
        <w:t>consultation or</w:t>
      </w:r>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7B3A5D0" w14:textId="368D8571" w:rsidR="00A24734" w:rsidRPr="00A53F22" w:rsidRDefault="00A24734" w:rsidP="00A53F22">
      <w:pPr>
        <w:rPr>
          <w:rFonts w:ascii="Arial" w:hAnsi="Arial" w:cs="Arial"/>
          <w:b/>
          <w:sz w:val="20"/>
          <w:szCs w:val="20"/>
        </w:rPr>
      </w:pPr>
      <w:bookmarkStart w:id="6" w:name="_Toc31368652"/>
      <w:r w:rsidRPr="00A53F22">
        <w:rPr>
          <w:rFonts w:ascii="Arial" w:hAnsi="Arial" w:cs="Arial"/>
          <w:b/>
          <w:sz w:val="20"/>
          <w:szCs w:val="20"/>
        </w:rPr>
        <w:t>Our website</w:t>
      </w:r>
      <w:bookmarkEnd w:id="6"/>
    </w:p>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4F7F6EA3" w14:textId="711E6820" w:rsidR="00A24734" w:rsidRPr="00A53F22" w:rsidRDefault="00A24734" w:rsidP="00A53F22">
      <w:pPr>
        <w:rPr>
          <w:rFonts w:ascii="Arial" w:hAnsi="Arial" w:cs="Arial"/>
          <w:b/>
          <w:sz w:val="20"/>
          <w:szCs w:val="20"/>
        </w:rPr>
      </w:pPr>
      <w:bookmarkStart w:id="7" w:name="_Toc31368653"/>
      <w:r w:rsidRPr="00A53F22">
        <w:rPr>
          <w:rFonts w:ascii="Arial" w:hAnsi="Arial" w:cs="Arial"/>
          <w:b/>
          <w:sz w:val="20"/>
          <w:szCs w:val="20"/>
        </w:rPr>
        <w:t>CCTV recording</w:t>
      </w:r>
      <w:bookmarkEnd w:id="7"/>
    </w:p>
    <w:p w14:paraId="1A9E8D24" w14:textId="2B812072" w:rsidR="004E2C36" w:rsidRPr="00E40334" w:rsidRDefault="00A24734" w:rsidP="00A24734">
      <w:pPr>
        <w:rPr>
          <w:rFonts w:ascii="Arial" w:hAnsi="Arial" w:cs="Arial"/>
          <w:sz w:val="20"/>
          <w:szCs w:val="20"/>
        </w:rPr>
      </w:pPr>
      <w:r w:rsidRPr="00E40334">
        <w:rPr>
          <w:rFonts w:ascii="Arial" w:hAnsi="Arial" w:cs="Arial"/>
          <w:sz w:val="20"/>
          <w:szCs w:val="20"/>
        </w:rPr>
        <w:t xml:space="preserve">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w:t>
      </w:r>
      <w:r w:rsidRPr="00E40334">
        <w:rPr>
          <w:rFonts w:ascii="Arial" w:hAnsi="Arial" w:cs="Arial"/>
          <w:sz w:val="20"/>
          <w:szCs w:val="20"/>
        </w:rPr>
        <w:lastRenderedPageBreak/>
        <w:t>recorded onto an integral hard drive of the equipment and are overwritten on a rolling basis. Viewing of these digital images is password protected and controlled by the Practice Manager.</w:t>
      </w:r>
    </w:p>
    <w:p w14:paraId="7FAB8173" w14:textId="13C68092" w:rsidR="00A24734" w:rsidRPr="00A53F22" w:rsidRDefault="00A24734" w:rsidP="00A53F22">
      <w:pPr>
        <w:rPr>
          <w:rFonts w:ascii="Arial" w:hAnsi="Arial" w:cs="Arial"/>
          <w:b/>
          <w:sz w:val="20"/>
          <w:szCs w:val="20"/>
        </w:rPr>
      </w:pPr>
      <w:bookmarkStart w:id="8" w:name="_Toc31368654"/>
      <w:r w:rsidRPr="00A53F22">
        <w:rPr>
          <w:rFonts w:ascii="Arial" w:hAnsi="Arial" w:cs="Arial"/>
          <w:b/>
          <w:sz w:val="20"/>
          <w:szCs w:val="20"/>
        </w:rPr>
        <w:t>Telephone system</w:t>
      </w:r>
      <w:bookmarkEnd w:id="8"/>
      <w:r w:rsidRPr="00A53F22">
        <w:rPr>
          <w:rFonts w:ascii="Arial" w:hAnsi="Arial" w:cs="Arial"/>
          <w:b/>
          <w:sz w:val="20"/>
          <w:szCs w:val="20"/>
        </w:rPr>
        <w:t xml:space="preserve"> </w:t>
      </w:r>
    </w:p>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0B8383DF" w14:textId="2D13F157" w:rsidR="003A3C73" w:rsidRPr="005E1E0E" w:rsidRDefault="00A53F22" w:rsidP="003A3C73">
      <w:pPr>
        <w:rPr>
          <w:rFonts w:ascii="Arial" w:hAnsi="Arial" w:cs="Arial"/>
          <w:sz w:val="20"/>
          <w:szCs w:val="20"/>
        </w:rPr>
      </w:pPr>
      <w:hyperlink r:id="rId37" w:history="1">
        <w:r w:rsidR="007A3DA9" w:rsidRPr="005E1E0E">
          <w:rPr>
            <w:rStyle w:val="Hyperlink"/>
            <w:rFonts w:ascii="Arial" w:hAnsi="Arial" w:cs="Arial"/>
            <w:sz w:val="20"/>
            <w:szCs w:val="20"/>
          </w:rPr>
          <w:t>https://ico.org.uk/</w:t>
        </w:r>
      </w:hyperlink>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4406A090" w14:textId="413F1BA2" w:rsidR="00265980" w:rsidRPr="005E1E0E" w:rsidRDefault="00FC6FFA" w:rsidP="00A53F22">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7"/>
  </w:num>
  <w:num w:numId="4">
    <w:abstractNumId w:val="11"/>
  </w:num>
  <w:num w:numId="5">
    <w:abstractNumId w:val="1"/>
  </w:num>
  <w:num w:numId="6">
    <w:abstractNumId w:val="27"/>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9"/>
  </w:num>
  <w:num w:numId="15">
    <w:abstractNumId w:val="16"/>
  </w:num>
  <w:num w:numId="16">
    <w:abstractNumId w:val="22"/>
  </w:num>
  <w:num w:numId="17">
    <w:abstractNumId w:val="13"/>
  </w:num>
  <w:num w:numId="18">
    <w:abstractNumId w:val="30"/>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6"/>
  </w:num>
  <w:num w:numId="28">
    <w:abstractNumId w:val="5"/>
  </w:num>
  <w:num w:numId="29">
    <w:abstractNumId w:val="4"/>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83B3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3F22"/>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 Id="rId8" Type="http://schemas.openxmlformats.org/officeDocument/2006/relationships/hyperlink" Target="http://www.rcgp.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8611</Words>
  <Characters>49084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GOODFELLOW, Dave (NHS HEREFORDSHIRE AND WORCESTERSHIRE CCG)</cp:lastModifiedBy>
  <cp:revision>2</cp:revision>
  <cp:lastPrinted>2019-06-13T09:46:00Z</cp:lastPrinted>
  <dcterms:created xsi:type="dcterms:W3CDTF">2021-10-10T11:21:00Z</dcterms:created>
  <dcterms:modified xsi:type="dcterms:W3CDTF">2021-10-10T11:21:00Z</dcterms:modified>
</cp:coreProperties>
</file>